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0121A">
      <w:pPr>
        <w:keepNext w:val="0"/>
        <w:keepLines w:val="0"/>
        <w:widowControl/>
        <w:suppressLineNumbers w:val="0"/>
        <w:spacing w:before="0" w:beforeAutospacing="1" w:after="0" w:afterAutospacing="1" w:line="360" w:lineRule="auto"/>
        <w:ind w:left="0" w:right="0"/>
        <w:jc w:val="center"/>
      </w:pPr>
      <w:r>
        <w:rPr>
          <w:rStyle w:val="5"/>
          <w:rFonts w:hint="eastAsia" w:ascii="微软雅黑" w:hAnsi="微软雅黑" w:eastAsia="微软雅黑" w:cs="宋体"/>
          <w:b/>
          <w:bCs/>
          <w:color w:val="000000"/>
          <w:kern w:val="0"/>
          <w:sz w:val="28"/>
          <w:szCs w:val="28"/>
          <w:lang w:val="en-US" w:eastAsia="zh-CN" w:bidi="ar"/>
        </w:rPr>
        <w:t>上海应用技术大学公务用车管理（享道出行平台、T3出行、曹操出行）对接项目单一来源公示</w:t>
      </w:r>
    </w:p>
    <w:p w14:paraId="61F4270A">
      <w:pPr>
        <w:pStyle w:val="2"/>
        <w:keepNext w:val="0"/>
        <w:keepLines w:val="0"/>
        <w:widowControl/>
        <w:suppressLineNumbers w:val="0"/>
        <w:spacing w:line="360" w:lineRule="auto"/>
      </w:pPr>
    </w:p>
    <w:p w14:paraId="03C5B543">
      <w:pPr>
        <w:keepNext w:val="0"/>
        <w:keepLines w:val="0"/>
        <w:widowControl/>
        <w:suppressLineNumbers w:val="0"/>
        <w:adjustRightInd w:val="0"/>
        <w:snapToGrid w:val="0"/>
        <w:spacing w:before="0" w:beforeAutospacing="1" w:after="0" w:afterAutospacing="1" w:line="360" w:lineRule="auto"/>
        <w:ind w:left="0" w:right="0"/>
        <w:jc w:val="left"/>
      </w:pPr>
      <w:r>
        <w:rPr>
          <w:rStyle w:val="5"/>
          <w:rFonts w:ascii="黑体" w:hAnsi="宋体" w:eastAsia="黑体" w:cs="宋体"/>
          <w:b/>
          <w:bCs/>
          <w:color w:val="000000"/>
          <w:kern w:val="0"/>
          <w:sz w:val="22"/>
          <w:szCs w:val="22"/>
          <w:lang w:val="en-US" w:eastAsia="zh-CN" w:bidi="ar"/>
        </w:rPr>
        <w:t>一、项目信息</w:t>
      </w:r>
    </w:p>
    <w:p w14:paraId="6D726878">
      <w:pPr>
        <w:keepNext w:val="0"/>
        <w:keepLines w:val="0"/>
        <w:widowControl/>
        <w:suppressLineNumbers w:val="0"/>
        <w:adjustRightInd w:val="0"/>
        <w:snapToGrid w:val="0"/>
        <w:spacing w:before="0" w:beforeAutospacing="1" w:after="0" w:afterAutospacing="1" w:line="360" w:lineRule="auto"/>
        <w:ind w:left="0" w:right="0"/>
        <w:jc w:val="left"/>
      </w:pPr>
      <w:r>
        <w:rPr>
          <w:rFonts w:hint="eastAsia" w:ascii="宋体" w:hAnsi="宋体" w:eastAsia="宋体" w:cs="宋体"/>
          <w:color w:val="000000"/>
          <w:kern w:val="0"/>
          <w:sz w:val="22"/>
          <w:szCs w:val="22"/>
          <w:lang w:val="en-US" w:eastAsia="zh-CN" w:bidi="ar"/>
        </w:rPr>
        <w:t>采购人：上海应用技术大学</w:t>
      </w:r>
    </w:p>
    <w:p w14:paraId="6DACC3FF">
      <w:pPr>
        <w:keepNext w:val="0"/>
        <w:keepLines w:val="0"/>
        <w:widowControl/>
        <w:suppressLineNumbers w:val="0"/>
        <w:adjustRightInd w:val="0"/>
        <w:snapToGrid w:val="0"/>
        <w:spacing w:before="0" w:beforeAutospacing="1" w:after="0" w:afterAutospacing="1" w:line="360" w:lineRule="auto"/>
        <w:ind w:left="0" w:right="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项目名称：公务用车管理（享道出行平台、T3出行、曹操出行）对接项目</w:t>
      </w:r>
    </w:p>
    <w:p w14:paraId="0E31AE54">
      <w:pPr>
        <w:keepNext w:val="0"/>
        <w:keepLines w:val="0"/>
        <w:widowControl/>
        <w:suppressLineNumbers w:val="0"/>
        <w:adjustRightInd w:val="0"/>
        <w:snapToGrid w:val="0"/>
        <w:spacing w:before="0" w:beforeAutospacing="1" w:after="0" w:afterAutospacing="1" w:line="360" w:lineRule="auto"/>
        <w:ind w:left="0" w:right="0"/>
        <w:jc w:val="left"/>
      </w:pPr>
      <w:r>
        <w:rPr>
          <w:rFonts w:hint="eastAsia" w:ascii="宋体" w:hAnsi="宋体" w:eastAsia="宋体" w:cs="宋体"/>
          <w:color w:val="000000"/>
          <w:kern w:val="0"/>
          <w:sz w:val="22"/>
          <w:szCs w:val="22"/>
          <w:lang w:val="en-US" w:eastAsia="zh-CN" w:bidi="ar"/>
        </w:rPr>
        <w:t>数量：1</w:t>
      </w:r>
    </w:p>
    <w:p w14:paraId="20F5D751">
      <w:pPr>
        <w:keepNext w:val="0"/>
        <w:keepLines w:val="0"/>
        <w:widowControl/>
        <w:suppressLineNumbers w:val="0"/>
        <w:adjustRightInd w:val="0"/>
        <w:snapToGrid w:val="0"/>
        <w:spacing w:before="0" w:beforeAutospacing="1" w:after="0" w:afterAutospacing="1" w:line="360" w:lineRule="auto"/>
        <w:ind w:left="0" w:right="0"/>
        <w:jc w:val="left"/>
      </w:pPr>
      <w:r>
        <w:rPr>
          <w:rFonts w:hint="eastAsia" w:ascii="宋体" w:hAnsi="宋体" w:eastAsia="宋体" w:cs="宋体"/>
          <w:color w:val="000000"/>
          <w:kern w:val="0"/>
          <w:sz w:val="22"/>
          <w:szCs w:val="22"/>
          <w:lang w:val="en-US" w:eastAsia="zh-CN" w:bidi="ar"/>
        </w:rPr>
        <w:t>单位：项</w:t>
      </w:r>
    </w:p>
    <w:p w14:paraId="488DB845">
      <w:pPr>
        <w:keepNext w:val="0"/>
        <w:keepLines w:val="0"/>
        <w:widowControl/>
        <w:suppressLineNumbers w:val="0"/>
        <w:adjustRightInd w:val="0"/>
        <w:snapToGrid w:val="0"/>
        <w:spacing w:before="0" w:beforeAutospacing="1" w:after="0" w:afterAutospacing="1" w:line="360" w:lineRule="auto"/>
        <w:ind w:left="0" w:right="0"/>
        <w:jc w:val="left"/>
      </w:pPr>
      <w:r>
        <w:rPr>
          <w:rFonts w:hint="eastAsia" w:ascii="宋体" w:hAnsi="宋体" w:eastAsia="宋体" w:cs="宋体"/>
          <w:color w:val="000000"/>
          <w:kern w:val="0"/>
          <w:sz w:val="22"/>
          <w:szCs w:val="22"/>
          <w:lang w:val="en-US" w:eastAsia="zh-CN" w:bidi="ar"/>
        </w:rPr>
        <w:t>预算金额（元）：100,000.00</w:t>
      </w:r>
    </w:p>
    <w:p w14:paraId="7C52890F">
      <w:pPr>
        <w:keepNext w:val="0"/>
        <w:keepLines w:val="0"/>
        <w:widowControl/>
        <w:suppressLineNumbers w:val="0"/>
        <w:adjustRightInd w:val="0"/>
        <w:snapToGrid w:val="0"/>
        <w:spacing w:before="0" w:beforeAutospacing="1" w:after="0" w:afterAutospacing="1" w:line="360" w:lineRule="auto"/>
        <w:ind w:left="0" w:right="0"/>
        <w:jc w:val="left"/>
      </w:pPr>
      <w:r>
        <w:rPr>
          <w:rFonts w:hint="eastAsia" w:ascii="宋体" w:hAnsi="宋体" w:eastAsia="宋体" w:cs="宋体"/>
          <w:color w:val="000000"/>
          <w:kern w:val="0"/>
          <w:sz w:val="22"/>
          <w:szCs w:val="22"/>
          <w:lang w:val="en-US" w:eastAsia="zh-CN" w:bidi="ar"/>
        </w:rPr>
        <w:t>采用单一来源采购方式的原因及说明：</w:t>
      </w:r>
    </w:p>
    <w:p w14:paraId="735F0813">
      <w:pPr>
        <w:keepNext w:val="0"/>
        <w:keepLines w:val="0"/>
        <w:widowControl/>
        <w:suppressLineNumbers w:val="0"/>
        <w:adjustRightInd w:val="0"/>
        <w:snapToGrid w:val="0"/>
        <w:spacing w:before="0" w:beforeAutospacing="1" w:after="0" w:afterAutospacing="1" w:line="360" w:lineRule="auto"/>
        <w:ind w:left="0" w:right="0" w:firstLine="440" w:firstLineChars="200"/>
        <w:jc w:val="left"/>
      </w:pPr>
      <w:r>
        <w:rPr>
          <w:rFonts w:hint="eastAsia" w:ascii="宋体" w:hAnsi="宋体" w:eastAsia="宋体" w:cs="宋体"/>
          <w:color w:val="000000"/>
          <w:kern w:val="0"/>
          <w:sz w:val="22"/>
          <w:szCs w:val="22"/>
          <w:lang w:val="en-US" w:eastAsia="zh-CN" w:bidi="ar"/>
        </w:rPr>
        <w:t>上海应用技术大学公务用车管理模块由上海海天信息系统工程有限公司开发，现公务用车管理拟增加享道出行平台、T3出行、曹操出行平台，需要由软件供应商来与出行平台进行对接，为保证系统的兼容性和稳定性，拟选择上海海天信息系统工程有限公司为单一来源供应商。</w:t>
      </w:r>
    </w:p>
    <w:p w14:paraId="24FEE6CD">
      <w:pPr>
        <w:keepNext w:val="0"/>
        <w:keepLines w:val="0"/>
        <w:widowControl/>
        <w:suppressLineNumbers w:val="0"/>
        <w:adjustRightInd w:val="0"/>
        <w:snapToGrid w:val="0"/>
        <w:spacing w:before="0" w:beforeAutospacing="1" w:after="0" w:afterAutospacing="1" w:line="360" w:lineRule="auto"/>
        <w:ind w:left="0" w:right="0"/>
        <w:jc w:val="left"/>
      </w:pPr>
      <w:r>
        <w:rPr>
          <w:rStyle w:val="5"/>
          <w:rFonts w:hint="eastAsia" w:ascii="黑体" w:hAnsi="宋体" w:eastAsia="黑体" w:cs="宋体"/>
          <w:b/>
          <w:bCs/>
          <w:color w:val="000000"/>
          <w:kern w:val="0"/>
          <w:sz w:val="22"/>
          <w:szCs w:val="22"/>
          <w:lang w:val="en-US" w:eastAsia="zh-CN" w:bidi="ar"/>
        </w:rPr>
        <w:t>二、拟定供应商信息</w:t>
      </w:r>
    </w:p>
    <w:p w14:paraId="5E5129B8">
      <w:pPr>
        <w:keepNext w:val="0"/>
        <w:keepLines w:val="0"/>
        <w:widowControl/>
        <w:suppressLineNumbers w:val="0"/>
        <w:spacing w:before="0" w:beforeAutospacing="1" w:after="0" w:afterAutospacing="1" w:line="360" w:lineRule="auto"/>
        <w:ind w:left="0" w:right="0"/>
        <w:jc w:val="left"/>
      </w:pPr>
      <w:r>
        <w:rPr>
          <w:rFonts w:hint="eastAsia" w:ascii="微软雅黑" w:hAnsi="微软雅黑" w:eastAsia="微软雅黑" w:cs="宋体"/>
          <w:color w:val="000000"/>
          <w:kern w:val="0"/>
          <w:sz w:val="22"/>
          <w:szCs w:val="22"/>
          <w:lang w:val="en-US" w:eastAsia="zh-CN" w:bidi="ar"/>
        </w:rPr>
        <w:t>名称：</w:t>
      </w:r>
      <w:r>
        <w:rPr>
          <w:rStyle w:val="5"/>
          <w:rFonts w:ascii="华文细黑" w:hAnsi="华文细黑" w:eastAsia="华文细黑" w:cs="Times New Roman"/>
          <w:b/>
          <w:bCs w:val="0"/>
          <w:kern w:val="1"/>
          <w:sz w:val="24"/>
          <w:szCs w:val="24"/>
          <w:lang w:val="en-US" w:eastAsia="zh-CN" w:bidi="ar"/>
        </w:rPr>
        <w:t>上海海天信息系统工程有限公司</w:t>
      </w:r>
    </w:p>
    <w:p w14:paraId="3DDC8797">
      <w:pPr>
        <w:keepNext w:val="0"/>
        <w:keepLines w:val="0"/>
        <w:widowControl/>
        <w:suppressLineNumbers w:val="0"/>
        <w:adjustRightInd w:val="0"/>
        <w:snapToGrid w:val="0"/>
        <w:spacing w:before="0" w:beforeAutospacing="1" w:after="0" w:afterAutospacing="1" w:line="360" w:lineRule="auto"/>
        <w:ind w:left="0" w:right="0"/>
        <w:jc w:val="left"/>
      </w:pPr>
      <w:r>
        <w:rPr>
          <w:rFonts w:hint="eastAsia" w:ascii="微软雅黑" w:hAnsi="微软雅黑" w:eastAsia="微软雅黑" w:cs="宋体"/>
          <w:color w:val="000000"/>
          <w:kern w:val="0"/>
          <w:sz w:val="22"/>
          <w:szCs w:val="22"/>
          <w:lang w:val="en-US" w:eastAsia="zh-CN" w:bidi="ar"/>
        </w:rPr>
        <w:t>地址：</w:t>
      </w:r>
      <w:r>
        <w:rPr>
          <w:rFonts w:hint="eastAsia" w:ascii="微软雅黑" w:hAnsi="微软雅黑" w:eastAsia="微软雅黑" w:cs="微软雅黑"/>
          <w:color w:val="000000"/>
          <w:kern w:val="0"/>
          <w:sz w:val="22"/>
          <w:szCs w:val="22"/>
          <w:lang w:val="en-US" w:eastAsia="zh-CN" w:bidi="ar"/>
        </w:rPr>
        <w:t>上海市静安区灵石路</w:t>
      </w:r>
      <w:r>
        <w:rPr>
          <w:rFonts w:ascii="仿宋" w:hAnsi="仿宋" w:eastAsia="仿宋" w:cs="仿宋"/>
          <w:color w:val="000000"/>
          <w:kern w:val="0"/>
          <w:sz w:val="22"/>
          <w:szCs w:val="22"/>
          <w:lang w:val="en-US" w:eastAsia="zh-CN" w:bidi="ar"/>
        </w:rPr>
        <w:t>718</w:t>
      </w:r>
      <w:r>
        <w:rPr>
          <w:rFonts w:hint="eastAsia" w:ascii="微软雅黑" w:hAnsi="微软雅黑" w:eastAsia="微软雅黑" w:cs="微软雅黑"/>
          <w:color w:val="000000"/>
          <w:kern w:val="0"/>
          <w:sz w:val="22"/>
          <w:szCs w:val="22"/>
          <w:lang w:val="en-US" w:eastAsia="zh-CN" w:bidi="ar"/>
        </w:rPr>
        <w:t>号大宁东朔空间</w:t>
      </w:r>
      <w:r>
        <w:rPr>
          <w:rFonts w:hint="eastAsia" w:ascii="仿宋" w:hAnsi="仿宋" w:eastAsia="仿宋" w:cs="仿宋"/>
          <w:color w:val="000000"/>
          <w:kern w:val="0"/>
          <w:sz w:val="22"/>
          <w:szCs w:val="22"/>
          <w:lang w:val="en-US" w:eastAsia="zh-CN" w:bidi="ar"/>
        </w:rPr>
        <w:t>A7</w:t>
      </w:r>
      <w:r>
        <w:rPr>
          <w:rFonts w:hint="eastAsia" w:ascii="微软雅黑" w:hAnsi="微软雅黑" w:eastAsia="微软雅黑" w:cs="微软雅黑"/>
          <w:color w:val="000000"/>
          <w:kern w:val="0"/>
          <w:sz w:val="22"/>
          <w:szCs w:val="22"/>
          <w:lang w:val="en-US" w:eastAsia="zh-CN" w:bidi="ar"/>
        </w:rPr>
        <w:t>栋</w:t>
      </w:r>
    </w:p>
    <w:p w14:paraId="742C0AD6">
      <w:pPr>
        <w:keepNext w:val="0"/>
        <w:keepLines w:val="0"/>
        <w:widowControl/>
        <w:suppressLineNumbers w:val="0"/>
        <w:adjustRightInd w:val="0"/>
        <w:snapToGrid w:val="0"/>
        <w:spacing w:before="0" w:beforeAutospacing="1" w:after="0" w:afterAutospacing="1" w:line="360" w:lineRule="auto"/>
        <w:ind w:left="0" w:right="0"/>
        <w:jc w:val="left"/>
      </w:pPr>
      <w:r>
        <w:rPr>
          <w:rFonts w:hint="eastAsia" w:ascii="仿宋" w:hAnsi="仿宋" w:eastAsia="微软雅黑" w:cs="宋体"/>
          <w:color w:val="000000"/>
          <w:kern w:val="0"/>
          <w:sz w:val="22"/>
          <w:szCs w:val="22"/>
          <w:lang w:val="en-US" w:eastAsia="zh-CN" w:bidi="ar"/>
        </w:rPr>
        <w:t xml:space="preserve"> </w:t>
      </w:r>
      <w:r>
        <w:rPr>
          <w:rStyle w:val="5"/>
          <w:rFonts w:hint="eastAsia" w:ascii="黑体" w:hAnsi="宋体" w:eastAsia="黑体" w:cs="宋体"/>
          <w:b/>
          <w:bCs/>
          <w:color w:val="000000"/>
          <w:kern w:val="0"/>
          <w:sz w:val="22"/>
          <w:szCs w:val="22"/>
          <w:lang w:val="en-US" w:eastAsia="zh-CN" w:bidi="ar"/>
        </w:rPr>
        <w:t>三、公示期限</w:t>
      </w:r>
    </w:p>
    <w:p w14:paraId="185E395A">
      <w:pPr>
        <w:keepNext w:val="0"/>
        <w:keepLines w:val="0"/>
        <w:widowControl/>
        <w:suppressLineNumbers w:val="0"/>
        <w:adjustRightInd w:val="0"/>
        <w:snapToGrid w:val="0"/>
        <w:spacing w:before="0" w:beforeAutospacing="1" w:after="0" w:afterAutospacing="1" w:line="360" w:lineRule="auto"/>
        <w:ind w:left="0" w:right="0"/>
        <w:jc w:val="left"/>
      </w:pPr>
      <w:r>
        <w:rPr>
          <w:rFonts w:eastAsia="宋体" w:cs="宋体" w:asciiTheme="minorHAnsi" w:hAnsiTheme="minorHAnsi"/>
          <w:color w:val="000000"/>
          <w:kern w:val="0"/>
          <w:sz w:val="22"/>
          <w:szCs w:val="22"/>
          <w:lang w:val="en-US" w:eastAsia="zh-CN" w:bidi="ar"/>
        </w:rPr>
        <w:t>202</w:t>
      </w:r>
      <w:r>
        <w:rPr>
          <w:rFonts w:hint="eastAsia" w:eastAsia="宋体" w:cs="宋体"/>
          <w:color w:val="000000"/>
          <w:kern w:val="0"/>
          <w:sz w:val="22"/>
          <w:szCs w:val="22"/>
          <w:lang w:val="en-US" w:eastAsia="zh-CN" w:bidi="ar"/>
        </w:rPr>
        <w:t>4</w:t>
      </w:r>
      <w:r>
        <w:rPr>
          <w:rFonts w:hint="eastAsia" w:ascii="宋体" w:hAnsi="宋体" w:eastAsia="宋体" w:cs="宋体"/>
          <w:color w:val="000000"/>
          <w:kern w:val="0"/>
          <w:sz w:val="22"/>
          <w:szCs w:val="22"/>
          <w:lang w:val="en-US" w:eastAsia="zh-CN" w:bidi="ar"/>
        </w:rPr>
        <w:t>年11月8日</w:t>
      </w:r>
      <w:r>
        <w:rPr>
          <w:rFonts w:hint="eastAsia" w:ascii="微软雅黑" w:hAnsi="微软雅黑" w:eastAsia="微软雅黑" w:cs="宋体"/>
          <w:color w:val="000000"/>
          <w:kern w:val="0"/>
          <w:sz w:val="22"/>
          <w:szCs w:val="22"/>
          <w:lang w:val="en-US" w:eastAsia="zh-CN" w:bidi="ar"/>
        </w:rPr>
        <w:t>至</w:t>
      </w:r>
      <w:r>
        <w:rPr>
          <w:rFonts w:eastAsia="宋体" w:cs="宋体" w:asciiTheme="minorHAnsi" w:hAnsiTheme="minorHAnsi"/>
          <w:color w:val="000000"/>
          <w:kern w:val="0"/>
          <w:sz w:val="22"/>
          <w:szCs w:val="22"/>
          <w:lang w:val="en-US" w:eastAsia="zh-CN" w:bidi="ar"/>
        </w:rPr>
        <w:t>202</w:t>
      </w:r>
      <w:r>
        <w:rPr>
          <w:rFonts w:hint="eastAsia" w:eastAsia="宋体" w:cs="宋体"/>
          <w:color w:val="000000"/>
          <w:kern w:val="0"/>
          <w:sz w:val="22"/>
          <w:szCs w:val="22"/>
          <w:lang w:val="en-US" w:eastAsia="zh-CN" w:bidi="ar"/>
        </w:rPr>
        <w:t>4</w:t>
      </w:r>
      <w:r>
        <w:rPr>
          <w:rFonts w:hint="eastAsia" w:ascii="宋体" w:hAnsi="宋体" w:eastAsia="宋体" w:cs="宋体"/>
          <w:color w:val="000000"/>
          <w:kern w:val="0"/>
          <w:sz w:val="22"/>
          <w:szCs w:val="22"/>
          <w:lang w:val="en-US" w:eastAsia="zh-CN" w:bidi="ar"/>
        </w:rPr>
        <w:t>年11月1</w:t>
      </w:r>
      <w:bookmarkStart w:id="0" w:name="_GoBack"/>
      <w:bookmarkEnd w:id="0"/>
      <w:r>
        <w:rPr>
          <w:rFonts w:hint="eastAsia" w:ascii="宋体" w:hAnsi="宋体" w:eastAsia="宋体" w:cs="宋体"/>
          <w:color w:val="000000"/>
          <w:kern w:val="0"/>
          <w:sz w:val="22"/>
          <w:szCs w:val="22"/>
          <w:lang w:val="en-US" w:eastAsia="zh-CN" w:bidi="ar"/>
        </w:rPr>
        <w:t>2日</w:t>
      </w:r>
    </w:p>
    <w:p w14:paraId="21E6F3EA">
      <w:pPr>
        <w:keepNext w:val="0"/>
        <w:keepLines w:val="0"/>
        <w:widowControl/>
        <w:numPr>
          <w:ilvl w:val="0"/>
          <w:numId w:val="1"/>
        </w:numPr>
        <w:suppressLineNumbers w:val="0"/>
        <w:adjustRightInd w:val="0"/>
        <w:snapToGrid w:val="0"/>
        <w:spacing w:before="0" w:beforeAutospacing="1" w:after="0" w:afterAutospacing="1" w:line="360" w:lineRule="auto"/>
        <w:ind w:left="0" w:right="0"/>
        <w:jc w:val="left"/>
        <w:rPr>
          <w:rStyle w:val="5"/>
          <w:rFonts w:hint="eastAsia" w:ascii="黑体" w:hAnsi="宋体" w:eastAsia="黑体" w:cs="宋体"/>
          <w:b/>
          <w:bCs/>
          <w:color w:val="000000"/>
          <w:kern w:val="0"/>
          <w:sz w:val="22"/>
          <w:szCs w:val="22"/>
          <w:lang w:val="en-US" w:eastAsia="zh-CN" w:bidi="ar"/>
        </w:rPr>
      </w:pPr>
      <w:r>
        <w:rPr>
          <w:rStyle w:val="5"/>
          <w:rFonts w:hint="eastAsia" w:ascii="黑体" w:hAnsi="宋体" w:eastAsia="黑体" w:cs="宋体"/>
          <w:b/>
          <w:bCs/>
          <w:color w:val="000000"/>
          <w:kern w:val="0"/>
          <w:sz w:val="22"/>
          <w:szCs w:val="22"/>
          <w:lang w:val="en-US" w:eastAsia="zh-CN" w:bidi="ar"/>
        </w:rPr>
        <w:t>其他补充事宜</w:t>
      </w:r>
    </w:p>
    <w:p w14:paraId="6B997BD3">
      <w:pPr>
        <w:keepNext w:val="0"/>
        <w:keepLines w:val="0"/>
        <w:widowControl/>
        <w:numPr>
          <w:ilvl w:val="0"/>
          <w:numId w:val="0"/>
        </w:numPr>
        <w:suppressLineNumbers w:val="0"/>
        <w:adjustRightInd w:val="0"/>
        <w:snapToGrid w:val="0"/>
        <w:spacing w:before="0" w:beforeAutospacing="1" w:after="0" w:afterAutospacing="1" w:line="360" w:lineRule="auto"/>
        <w:ind w:right="0" w:rightChars="0"/>
        <w:jc w:val="left"/>
        <w:rPr>
          <w:rStyle w:val="5"/>
          <w:rFonts w:hint="default" w:ascii="黑体" w:hAnsi="宋体" w:eastAsia="黑体" w:cs="宋体"/>
          <w:b/>
          <w:bCs/>
          <w:color w:val="000000"/>
          <w:kern w:val="0"/>
          <w:sz w:val="22"/>
          <w:szCs w:val="22"/>
          <w:lang w:val="en-US" w:eastAsia="zh-CN" w:bidi="ar"/>
        </w:rPr>
      </w:pPr>
      <w:r>
        <w:rPr>
          <w:rStyle w:val="5"/>
          <w:rFonts w:hint="eastAsia" w:ascii="黑体" w:hAnsi="宋体" w:eastAsia="黑体" w:cs="宋体"/>
          <w:b/>
          <w:bCs/>
          <w:color w:val="000000"/>
          <w:kern w:val="0"/>
          <w:sz w:val="22"/>
          <w:szCs w:val="22"/>
          <w:lang w:val="en-US" w:eastAsia="zh-CN" w:bidi="ar"/>
        </w:rPr>
        <w:t>无</w:t>
      </w:r>
    </w:p>
    <w:p w14:paraId="7AB40518">
      <w:pPr>
        <w:keepNext w:val="0"/>
        <w:keepLines w:val="0"/>
        <w:widowControl/>
        <w:suppressLineNumbers w:val="0"/>
        <w:adjustRightInd w:val="0"/>
        <w:snapToGrid w:val="0"/>
        <w:spacing w:before="0" w:beforeAutospacing="1" w:after="0" w:afterAutospacing="1" w:line="360" w:lineRule="auto"/>
        <w:ind w:left="0" w:right="0"/>
        <w:jc w:val="left"/>
      </w:pPr>
      <w:r>
        <w:rPr>
          <w:rStyle w:val="5"/>
          <w:rFonts w:hint="eastAsia" w:ascii="黑体" w:hAnsi="宋体" w:eastAsia="黑体" w:cs="宋体"/>
          <w:b/>
          <w:bCs/>
          <w:color w:val="000000"/>
          <w:kern w:val="0"/>
          <w:sz w:val="22"/>
          <w:szCs w:val="22"/>
          <w:lang w:val="en-US" w:eastAsia="zh-CN" w:bidi="ar"/>
        </w:rPr>
        <w:t>五、联系方式</w:t>
      </w:r>
    </w:p>
    <w:p w14:paraId="4D5F9C29">
      <w:pPr>
        <w:keepNext w:val="0"/>
        <w:keepLines w:val="0"/>
        <w:widowControl/>
        <w:suppressLineNumbers w:val="0"/>
        <w:adjustRightInd w:val="0"/>
        <w:snapToGrid w:val="0"/>
        <w:spacing w:before="0" w:beforeAutospacing="1" w:after="0" w:afterAutospacing="1" w:line="360" w:lineRule="auto"/>
        <w:ind w:left="0" w:right="0"/>
        <w:jc w:val="left"/>
      </w:pPr>
      <w:r>
        <w:rPr>
          <w:rFonts w:hint="eastAsia" w:ascii="微软雅黑" w:hAnsi="微软雅黑" w:eastAsia="微软雅黑" w:cs="宋体"/>
          <w:color w:val="000000"/>
          <w:kern w:val="0"/>
          <w:sz w:val="22"/>
          <w:szCs w:val="22"/>
          <w:lang w:val="en-US" w:eastAsia="zh-CN" w:bidi="ar"/>
        </w:rPr>
        <w:t>采购人</w:t>
      </w:r>
    </w:p>
    <w:p w14:paraId="38EC9182">
      <w:pPr>
        <w:keepNext w:val="0"/>
        <w:keepLines w:val="0"/>
        <w:widowControl/>
        <w:suppressLineNumbers w:val="0"/>
        <w:adjustRightInd w:val="0"/>
        <w:snapToGrid w:val="0"/>
        <w:spacing w:before="0" w:beforeAutospacing="1" w:after="0" w:afterAutospacing="1" w:line="360" w:lineRule="auto"/>
        <w:ind w:left="0" w:right="0"/>
        <w:jc w:val="left"/>
      </w:pPr>
      <w:r>
        <w:rPr>
          <w:rFonts w:hint="eastAsia" w:ascii="微软雅黑" w:hAnsi="微软雅黑" w:eastAsia="微软雅黑" w:cs="微软雅黑"/>
          <w:color w:val="000000"/>
          <w:kern w:val="0"/>
          <w:sz w:val="22"/>
          <w:szCs w:val="22"/>
          <w:lang w:val="en-US" w:eastAsia="zh-CN" w:bidi="ar"/>
        </w:rPr>
        <w:t>联系人：</w:t>
      </w:r>
      <w:r>
        <w:rPr>
          <w:rFonts w:hint="eastAsia" w:ascii="仿宋" w:hAnsi="仿宋" w:eastAsia="微软雅黑" w:cs="宋体"/>
          <w:color w:val="000000"/>
          <w:kern w:val="0"/>
          <w:sz w:val="22"/>
          <w:szCs w:val="22"/>
          <w:lang w:val="en-US" w:eastAsia="zh-CN" w:bidi="ar"/>
        </w:rPr>
        <w:t>朱桂华</w:t>
      </w:r>
    </w:p>
    <w:p w14:paraId="69046F06">
      <w:pPr>
        <w:keepNext w:val="0"/>
        <w:keepLines w:val="0"/>
        <w:widowControl/>
        <w:suppressLineNumbers w:val="0"/>
        <w:adjustRightInd w:val="0"/>
        <w:snapToGrid w:val="0"/>
        <w:spacing w:before="0" w:beforeAutospacing="1" w:after="0" w:afterAutospacing="1" w:line="360" w:lineRule="auto"/>
        <w:ind w:left="0" w:right="0"/>
        <w:jc w:val="left"/>
      </w:pPr>
      <w:r>
        <w:rPr>
          <w:rFonts w:hint="eastAsia" w:ascii="微软雅黑" w:hAnsi="微软雅黑" w:eastAsia="微软雅黑" w:cs="宋体"/>
          <w:color w:val="000000"/>
          <w:kern w:val="0"/>
          <w:sz w:val="22"/>
          <w:szCs w:val="22"/>
          <w:lang w:val="en-US" w:eastAsia="zh-CN" w:bidi="ar"/>
        </w:rPr>
        <w:t>联系地址：</w:t>
      </w:r>
      <w:r>
        <w:rPr>
          <w:rFonts w:hint="eastAsia" w:ascii="微软雅黑" w:hAnsi="微软雅黑" w:eastAsia="微软雅黑" w:cs="微软雅黑"/>
          <w:color w:val="000000"/>
          <w:kern w:val="0"/>
          <w:sz w:val="22"/>
          <w:szCs w:val="22"/>
          <w:lang w:val="en-US" w:eastAsia="zh-CN" w:bidi="ar"/>
        </w:rPr>
        <w:t>海泉路</w:t>
      </w:r>
      <w:r>
        <w:rPr>
          <w:rFonts w:hint="eastAsia" w:ascii="仿宋" w:hAnsi="仿宋" w:eastAsia="仿宋" w:cs="仿宋"/>
          <w:color w:val="000000"/>
          <w:kern w:val="0"/>
          <w:sz w:val="22"/>
          <w:szCs w:val="22"/>
          <w:lang w:val="en-US" w:eastAsia="zh-CN" w:bidi="ar"/>
        </w:rPr>
        <w:t>100</w:t>
      </w:r>
      <w:r>
        <w:rPr>
          <w:rFonts w:hint="eastAsia" w:ascii="微软雅黑" w:hAnsi="微软雅黑" w:eastAsia="微软雅黑" w:cs="微软雅黑"/>
          <w:color w:val="000000"/>
          <w:kern w:val="0"/>
          <w:sz w:val="22"/>
          <w:szCs w:val="22"/>
          <w:lang w:val="en-US" w:eastAsia="zh-CN" w:bidi="ar"/>
        </w:rPr>
        <w:t>号</w:t>
      </w:r>
    </w:p>
    <w:p w14:paraId="5E288C35">
      <w:pPr>
        <w:keepNext w:val="0"/>
        <w:keepLines w:val="0"/>
        <w:widowControl/>
        <w:suppressLineNumbers w:val="0"/>
        <w:adjustRightInd w:val="0"/>
        <w:snapToGrid w:val="0"/>
        <w:spacing w:before="0" w:beforeAutospacing="1" w:after="0" w:afterAutospacing="1" w:line="360" w:lineRule="auto"/>
        <w:ind w:left="0" w:right="0"/>
        <w:jc w:val="left"/>
      </w:pPr>
      <w:r>
        <w:rPr>
          <w:rFonts w:hint="eastAsia" w:ascii="微软雅黑" w:hAnsi="微软雅黑" w:eastAsia="微软雅黑" w:cs="宋体"/>
          <w:color w:val="000000"/>
          <w:kern w:val="0"/>
          <w:sz w:val="22"/>
          <w:szCs w:val="22"/>
          <w:lang w:val="en-US" w:eastAsia="zh-CN" w:bidi="ar"/>
        </w:rPr>
        <w:t>联系电话：</w:t>
      </w:r>
      <w:r>
        <w:rPr>
          <w:rFonts w:hint="eastAsia" w:ascii="仿宋" w:hAnsi="仿宋" w:eastAsia="仿宋" w:cs="宋体"/>
          <w:color w:val="000000"/>
          <w:kern w:val="0"/>
          <w:sz w:val="22"/>
          <w:szCs w:val="22"/>
          <w:lang w:val="en-US" w:eastAsia="zh-CN" w:bidi="ar"/>
        </w:rPr>
        <w:t>60873664</w:t>
      </w:r>
    </w:p>
    <w:p w14:paraId="4260105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7DB4DE"/>
    <w:multiLevelType w:val="singleLevel"/>
    <w:tmpl w:val="1A7DB4D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YWViNWFmOWQ3MGVjZGNjMjJmMTZkODJkMjlkMWQifQ=="/>
  </w:docVars>
  <w:rsids>
    <w:rsidRoot w:val="5F6442B2"/>
    <w:rsid w:val="0C30080D"/>
    <w:rsid w:val="4D78227B"/>
    <w:rsid w:val="5F644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352</Words>
  <Characters>386</Characters>
  <Lines>0</Lines>
  <Paragraphs>0</Paragraphs>
  <TotalTime>10</TotalTime>
  <ScaleCrop>false</ScaleCrop>
  <LinksUpToDate>false</LinksUpToDate>
  <CharactersWithSpaces>387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2024-10-17T06:59:00Z</dcterms:created>
  <dc:creator>桂华</dc:creator>
  <cp:lastModifiedBy>桂华</cp:lastModifiedBy>
  <dcterms:modified xsi:type="dcterms:W3CDTF">2024-11-08T01:29:16Z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F77D5E30ACC9452686228220C9D73103_11</vt:lpwstr>
  </property>
</Properties>
</file>