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5D" w:rsidRPr="00450245" w:rsidRDefault="0064475D" w:rsidP="00D31AB4">
      <w:pPr>
        <w:pStyle w:val="a3"/>
        <w:spacing w:before="0" w:beforeAutospacing="0" w:after="0" w:afterAutospacing="0"/>
        <w:ind w:firstLine="615"/>
        <w:jc w:val="center"/>
        <w:rPr>
          <w:color w:val="262626"/>
          <w:sz w:val="32"/>
          <w:szCs w:val="32"/>
        </w:rPr>
      </w:pPr>
      <w:r w:rsidRPr="00450245">
        <w:rPr>
          <w:rStyle w:val="a4"/>
          <w:rFonts w:hint="eastAsia"/>
          <w:color w:val="262626"/>
          <w:sz w:val="32"/>
          <w:szCs w:val="32"/>
        </w:rPr>
        <w:t>财务</w:t>
      </w:r>
      <w:proofErr w:type="gramStart"/>
      <w:r w:rsidRPr="00450245">
        <w:rPr>
          <w:rStyle w:val="a4"/>
          <w:rFonts w:hint="eastAsia"/>
          <w:color w:val="262626"/>
          <w:sz w:val="32"/>
          <w:szCs w:val="32"/>
        </w:rPr>
        <w:t>处关于</w:t>
      </w:r>
      <w:proofErr w:type="gramEnd"/>
      <w:r w:rsidRPr="00450245">
        <w:rPr>
          <w:rStyle w:val="a4"/>
          <w:rFonts w:ascii="Calibri" w:hAnsi="Calibri" w:cs="Calibri"/>
          <w:color w:val="262626"/>
          <w:sz w:val="32"/>
          <w:szCs w:val="32"/>
        </w:rPr>
        <w:t>201</w:t>
      </w:r>
      <w:r w:rsidRPr="00450245">
        <w:rPr>
          <w:rStyle w:val="a4"/>
          <w:rFonts w:ascii="Calibri" w:hAnsi="Calibri" w:cs="Calibri" w:hint="eastAsia"/>
          <w:color w:val="262626"/>
          <w:sz w:val="32"/>
          <w:szCs w:val="32"/>
        </w:rPr>
        <w:t>9</w:t>
      </w:r>
      <w:r w:rsidRPr="00450245">
        <w:rPr>
          <w:rStyle w:val="a4"/>
          <w:rFonts w:hint="eastAsia"/>
          <w:color w:val="262626"/>
          <w:sz w:val="32"/>
          <w:szCs w:val="32"/>
        </w:rPr>
        <w:t>年</w:t>
      </w:r>
      <w:proofErr w:type="gramStart"/>
      <w:r w:rsidRPr="00450245">
        <w:rPr>
          <w:rStyle w:val="a4"/>
          <w:rFonts w:hint="eastAsia"/>
          <w:color w:val="262626"/>
          <w:sz w:val="32"/>
          <w:szCs w:val="32"/>
        </w:rPr>
        <w:t>年终关账</w:t>
      </w:r>
      <w:r w:rsidRPr="00D702ED">
        <w:rPr>
          <w:rStyle w:val="a4"/>
          <w:rFonts w:ascii="Calibri" w:hAnsi="Calibri" w:cs="Calibri" w:hint="eastAsia"/>
          <w:color w:val="262626"/>
          <w:sz w:val="32"/>
          <w:szCs w:val="32"/>
        </w:rPr>
        <w:t>的</w:t>
      </w:r>
      <w:proofErr w:type="gramEnd"/>
      <w:r w:rsidRPr="00450245">
        <w:rPr>
          <w:rStyle w:val="a4"/>
          <w:rFonts w:hint="eastAsia"/>
          <w:color w:val="262626"/>
          <w:sz w:val="32"/>
          <w:szCs w:val="32"/>
        </w:rPr>
        <w:t>通知</w:t>
      </w:r>
    </w:p>
    <w:p w:rsidR="0064475D" w:rsidRDefault="0064475D" w:rsidP="00D31AB4">
      <w:pPr>
        <w:pStyle w:val="a3"/>
        <w:spacing w:before="0" w:beforeAutospacing="0" w:after="0" w:afterAutospacing="0"/>
        <w:ind w:firstLine="615"/>
        <w:jc w:val="center"/>
        <w:rPr>
          <w:color w:val="262626"/>
          <w:sz w:val="21"/>
          <w:szCs w:val="21"/>
        </w:rPr>
      </w:pPr>
      <w:r>
        <w:rPr>
          <w:color w:val="262626"/>
          <w:sz w:val="21"/>
          <w:szCs w:val="21"/>
        </w:rPr>
        <w:t> </w:t>
      </w:r>
    </w:p>
    <w:p w:rsidR="0064475D" w:rsidRDefault="0064475D" w:rsidP="00D31AB4">
      <w:pPr>
        <w:pStyle w:val="a3"/>
        <w:spacing w:before="0" w:beforeAutospacing="0" w:after="0" w:afterAutospacing="0"/>
        <w:ind w:firstLine="615"/>
        <w:rPr>
          <w:color w:val="262626"/>
          <w:sz w:val="28"/>
          <w:szCs w:val="28"/>
        </w:rPr>
      </w:pPr>
      <w:r w:rsidRPr="00450245">
        <w:rPr>
          <w:color w:val="262626"/>
          <w:sz w:val="28"/>
          <w:szCs w:val="28"/>
        </w:rPr>
        <w:t>根据</w:t>
      </w:r>
      <w:r w:rsidR="00450245" w:rsidRPr="00450245">
        <w:rPr>
          <w:color w:val="262626"/>
          <w:sz w:val="28"/>
          <w:szCs w:val="28"/>
        </w:rPr>
        <w:t>上海市财政局</w:t>
      </w:r>
      <w:r w:rsidR="00450245">
        <w:rPr>
          <w:rFonts w:hint="eastAsia"/>
          <w:color w:val="262626"/>
          <w:sz w:val="28"/>
          <w:szCs w:val="28"/>
        </w:rPr>
        <w:t>《</w:t>
      </w:r>
      <w:r w:rsidR="00450245" w:rsidRPr="00450245">
        <w:rPr>
          <w:rFonts w:hint="eastAsia"/>
          <w:color w:val="262626"/>
          <w:sz w:val="28"/>
          <w:szCs w:val="28"/>
        </w:rPr>
        <w:t>关于做好2019 年度年终对账关账和</w:t>
      </w:r>
      <w:r w:rsidR="00450245">
        <w:rPr>
          <w:rFonts w:hint="eastAsia"/>
          <w:color w:val="262626"/>
          <w:sz w:val="28"/>
          <w:szCs w:val="28"/>
        </w:rPr>
        <w:t>2020</w:t>
      </w:r>
      <w:r w:rsidR="00450245" w:rsidRPr="00450245">
        <w:rPr>
          <w:rFonts w:hint="eastAsia"/>
          <w:color w:val="262626"/>
          <w:sz w:val="28"/>
          <w:szCs w:val="28"/>
        </w:rPr>
        <w:t>年经费预拨工作的通知</w:t>
      </w:r>
      <w:r w:rsidR="00450245">
        <w:rPr>
          <w:rFonts w:hint="eastAsia"/>
          <w:color w:val="262626"/>
          <w:sz w:val="28"/>
          <w:szCs w:val="28"/>
        </w:rPr>
        <w:t>》的</w:t>
      </w:r>
      <w:r w:rsidR="00450245">
        <w:rPr>
          <w:color w:val="262626"/>
          <w:sz w:val="28"/>
          <w:szCs w:val="28"/>
        </w:rPr>
        <w:t>相关要求，为</w:t>
      </w:r>
      <w:r w:rsidR="00450245">
        <w:rPr>
          <w:rFonts w:hint="eastAsia"/>
          <w:color w:val="262626"/>
          <w:sz w:val="28"/>
          <w:szCs w:val="28"/>
        </w:rPr>
        <w:t>保障学校各部门</w:t>
      </w:r>
      <w:r w:rsidR="00450245" w:rsidRPr="00450245">
        <w:rPr>
          <w:rFonts w:hint="eastAsia"/>
          <w:color w:val="262626"/>
          <w:sz w:val="28"/>
          <w:szCs w:val="28"/>
        </w:rPr>
        <w:t xml:space="preserve">日常工作开展，夯实年度决算工作基础，现将2019 </w:t>
      </w:r>
      <w:r w:rsidR="00450245">
        <w:rPr>
          <w:rFonts w:hint="eastAsia"/>
          <w:color w:val="262626"/>
          <w:sz w:val="28"/>
          <w:szCs w:val="28"/>
        </w:rPr>
        <w:t>年度</w:t>
      </w:r>
      <w:proofErr w:type="gramStart"/>
      <w:r w:rsidR="00450245">
        <w:rPr>
          <w:rFonts w:hint="eastAsia"/>
          <w:color w:val="262626"/>
          <w:sz w:val="28"/>
          <w:szCs w:val="28"/>
        </w:rPr>
        <w:t>年终关账</w:t>
      </w:r>
      <w:r w:rsidR="00492AA0">
        <w:rPr>
          <w:rFonts w:hint="eastAsia"/>
          <w:color w:val="262626"/>
          <w:sz w:val="28"/>
          <w:szCs w:val="28"/>
        </w:rPr>
        <w:t>的</w:t>
      </w:r>
      <w:proofErr w:type="gramEnd"/>
      <w:r w:rsidR="00450245" w:rsidRPr="00450245">
        <w:rPr>
          <w:rFonts w:hint="eastAsia"/>
          <w:color w:val="262626"/>
          <w:sz w:val="28"/>
          <w:szCs w:val="28"/>
        </w:rPr>
        <w:t>有关事项通知如下：</w:t>
      </w:r>
    </w:p>
    <w:p w:rsidR="009F14F6" w:rsidRPr="00885EAD" w:rsidRDefault="00492AA0" w:rsidP="00D31AB4">
      <w:pPr>
        <w:pStyle w:val="a3"/>
        <w:spacing w:before="0" w:beforeAutospacing="0" w:after="0" w:afterAutospacing="0"/>
        <w:rPr>
          <w:b/>
          <w:color w:val="262626"/>
          <w:sz w:val="28"/>
          <w:szCs w:val="28"/>
        </w:rPr>
      </w:pPr>
      <w:r>
        <w:rPr>
          <w:rFonts w:hint="eastAsia"/>
          <w:b/>
          <w:color w:val="262626"/>
          <w:sz w:val="28"/>
          <w:szCs w:val="28"/>
        </w:rPr>
        <w:t>一、</w:t>
      </w:r>
      <w:r w:rsidR="0064475D" w:rsidRPr="00885EAD">
        <w:rPr>
          <w:b/>
          <w:color w:val="262626"/>
          <w:sz w:val="28"/>
          <w:szCs w:val="28"/>
        </w:rPr>
        <w:t>财务报销截止日期</w:t>
      </w:r>
    </w:p>
    <w:p w:rsidR="0064475D" w:rsidRPr="00450245" w:rsidRDefault="009F14F6" w:rsidP="00D31AB4">
      <w:pPr>
        <w:pStyle w:val="a3"/>
        <w:spacing w:before="0" w:beforeAutospacing="0" w:after="0" w:afterAutospacing="0"/>
        <w:rPr>
          <w:color w:val="262626"/>
          <w:sz w:val="28"/>
          <w:szCs w:val="28"/>
        </w:rPr>
      </w:pPr>
      <w:r w:rsidRPr="00450245">
        <w:rPr>
          <w:rFonts w:hint="eastAsia"/>
          <w:color w:val="262626"/>
          <w:sz w:val="28"/>
          <w:szCs w:val="28"/>
        </w:rPr>
        <w:t>1、财政拨款资金（项目编号</w:t>
      </w:r>
      <w:r w:rsidR="00AE1B0E">
        <w:rPr>
          <w:rFonts w:hint="eastAsia"/>
          <w:color w:val="262626"/>
          <w:sz w:val="28"/>
          <w:szCs w:val="28"/>
        </w:rPr>
        <w:t>首位</w:t>
      </w:r>
      <w:r w:rsidRPr="00450245">
        <w:rPr>
          <w:rFonts w:hint="eastAsia"/>
          <w:color w:val="262626"/>
          <w:sz w:val="28"/>
          <w:szCs w:val="28"/>
        </w:rPr>
        <w:t>数字为1）报销截止日期为</w:t>
      </w:r>
      <w:r w:rsidR="0064475D" w:rsidRPr="00450245">
        <w:rPr>
          <w:color w:val="262626"/>
          <w:sz w:val="28"/>
          <w:szCs w:val="28"/>
        </w:rPr>
        <w:t>2019年12月1</w:t>
      </w:r>
      <w:r w:rsidR="0064475D" w:rsidRPr="00450245">
        <w:rPr>
          <w:rFonts w:hint="eastAsia"/>
          <w:color w:val="262626"/>
          <w:sz w:val="28"/>
          <w:szCs w:val="28"/>
        </w:rPr>
        <w:t>3</w:t>
      </w:r>
      <w:r w:rsidR="0064475D" w:rsidRPr="00450245">
        <w:rPr>
          <w:color w:val="262626"/>
          <w:sz w:val="28"/>
          <w:szCs w:val="28"/>
        </w:rPr>
        <w:t>日。</w:t>
      </w:r>
    </w:p>
    <w:p w:rsidR="009F14F6" w:rsidRPr="00450245" w:rsidRDefault="009F14F6" w:rsidP="00D31AB4">
      <w:pPr>
        <w:pStyle w:val="a3"/>
        <w:spacing w:before="0" w:beforeAutospacing="0" w:after="0" w:afterAutospacing="0"/>
        <w:rPr>
          <w:color w:val="262626"/>
          <w:sz w:val="28"/>
          <w:szCs w:val="28"/>
        </w:rPr>
      </w:pPr>
      <w:r w:rsidRPr="00450245">
        <w:rPr>
          <w:rFonts w:hint="eastAsia"/>
          <w:color w:val="262626"/>
          <w:sz w:val="28"/>
          <w:szCs w:val="28"/>
        </w:rPr>
        <w:t>2、非财政拨款资金（</w:t>
      </w:r>
      <w:r w:rsidR="00AE1B0E">
        <w:rPr>
          <w:rFonts w:hint="eastAsia"/>
          <w:color w:val="262626"/>
          <w:sz w:val="28"/>
          <w:szCs w:val="28"/>
        </w:rPr>
        <w:t>项目编号首位</w:t>
      </w:r>
      <w:r w:rsidRPr="00450245">
        <w:rPr>
          <w:rFonts w:hint="eastAsia"/>
          <w:color w:val="262626"/>
          <w:sz w:val="28"/>
          <w:szCs w:val="28"/>
        </w:rPr>
        <w:t>数字不为1）报销截止日期为2019年12月20日</w:t>
      </w:r>
    </w:p>
    <w:p w:rsidR="0064475D" w:rsidRPr="00450245" w:rsidRDefault="00E76990" w:rsidP="00D31AB4">
      <w:pPr>
        <w:pStyle w:val="a3"/>
        <w:spacing w:before="0" w:beforeAutospacing="0" w:after="0" w:afterAutospacing="0"/>
        <w:rPr>
          <w:color w:val="262626"/>
          <w:sz w:val="28"/>
          <w:szCs w:val="28"/>
        </w:rPr>
      </w:pPr>
      <w:r w:rsidRPr="00450245">
        <w:rPr>
          <w:rFonts w:hint="eastAsia"/>
          <w:color w:val="262626"/>
          <w:sz w:val="28"/>
          <w:szCs w:val="28"/>
        </w:rPr>
        <w:t>3</w:t>
      </w:r>
      <w:r w:rsidR="0064475D" w:rsidRPr="00450245">
        <w:rPr>
          <w:color w:val="262626"/>
          <w:sz w:val="28"/>
          <w:szCs w:val="28"/>
        </w:rPr>
        <w:t>、政府采购项目</w:t>
      </w:r>
      <w:r w:rsidR="003A3D06">
        <w:rPr>
          <w:rFonts w:hint="eastAsia"/>
          <w:color w:val="262626"/>
          <w:sz w:val="28"/>
          <w:szCs w:val="28"/>
        </w:rPr>
        <w:t>（项目编号第6为字母D</w:t>
      </w:r>
      <w:r w:rsidR="003A3D06" w:rsidRPr="003A3D06">
        <w:rPr>
          <w:rFonts w:hint="eastAsia"/>
          <w:color w:val="262626"/>
          <w:sz w:val="28"/>
          <w:szCs w:val="28"/>
        </w:rPr>
        <w:t>）</w:t>
      </w:r>
      <w:r w:rsidR="00885EAD">
        <w:rPr>
          <w:rFonts w:hint="eastAsia"/>
          <w:color w:val="262626"/>
          <w:sz w:val="28"/>
          <w:szCs w:val="28"/>
        </w:rPr>
        <w:t>的</w:t>
      </w:r>
      <w:r w:rsidR="0064475D" w:rsidRPr="00450245">
        <w:rPr>
          <w:color w:val="262626"/>
          <w:sz w:val="28"/>
          <w:szCs w:val="28"/>
        </w:rPr>
        <w:t>支付款项请按规定流程操作，并在2019年11月30日前</w:t>
      </w:r>
      <w:r w:rsidR="00170108">
        <w:rPr>
          <w:rFonts w:hint="eastAsia"/>
          <w:color w:val="262626"/>
          <w:sz w:val="28"/>
          <w:szCs w:val="28"/>
        </w:rPr>
        <w:t>将报销单据和相关支付材料交</w:t>
      </w:r>
      <w:r w:rsidR="0064475D" w:rsidRPr="00450245">
        <w:rPr>
          <w:color w:val="262626"/>
          <w:sz w:val="28"/>
          <w:szCs w:val="28"/>
        </w:rPr>
        <w:t>财务处提出支付申请。</w:t>
      </w:r>
    </w:p>
    <w:p w:rsidR="0064475D" w:rsidRPr="00450245" w:rsidRDefault="00E76990" w:rsidP="00D31AB4">
      <w:pPr>
        <w:pStyle w:val="a3"/>
        <w:spacing w:before="0" w:beforeAutospacing="0" w:after="0" w:afterAutospacing="0"/>
        <w:rPr>
          <w:color w:val="262626"/>
          <w:sz w:val="28"/>
          <w:szCs w:val="28"/>
        </w:rPr>
      </w:pPr>
      <w:r w:rsidRPr="00450245">
        <w:rPr>
          <w:rFonts w:hint="eastAsia"/>
          <w:color w:val="262626"/>
          <w:sz w:val="28"/>
          <w:szCs w:val="28"/>
        </w:rPr>
        <w:t>4</w:t>
      </w:r>
      <w:r w:rsidR="0064475D" w:rsidRPr="00450245">
        <w:rPr>
          <w:color w:val="262626"/>
          <w:sz w:val="28"/>
          <w:szCs w:val="28"/>
        </w:rPr>
        <w:t>、使用支票进行业务结算的，支票的开单截止日期为2019年12月</w:t>
      </w:r>
      <w:r w:rsidR="009F14F6" w:rsidRPr="00450245">
        <w:rPr>
          <w:rFonts w:hint="eastAsia"/>
          <w:color w:val="262626"/>
          <w:sz w:val="28"/>
          <w:szCs w:val="28"/>
        </w:rPr>
        <w:t>8</w:t>
      </w:r>
      <w:r w:rsidR="0064475D" w:rsidRPr="00450245">
        <w:rPr>
          <w:color w:val="262626"/>
          <w:sz w:val="28"/>
          <w:szCs w:val="28"/>
        </w:rPr>
        <w:t>日。</w:t>
      </w:r>
      <w:bookmarkStart w:id="0" w:name="_GoBack"/>
      <w:bookmarkEnd w:id="0"/>
    </w:p>
    <w:p w:rsidR="0064475D" w:rsidRPr="00450245" w:rsidRDefault="00E76990" w:rsidP="00D31AB4">
      <w:pPr>
        <w:pStyle w:val="a3"/>
        <w:spacing w:before="0" w:beforeAutospacing="0" w:after="0" w:afterAutospacing="0"/>
        <w:rPr>
          <w:color w:val="262626"/>
          <w:sz w:val="28"/>
          <w:szCs w:val="28"/>
        </w:rPr>
      </w:pPr>
      <w:r w:rsidRPr="00450245">
        <w:rPr>
          <w:rFonts w:hint="eastAsia"/>
          <w:color w:val="262626"/>
          <w:sz w:val="28"/>
          <w:szCs w:val="28"/>
        </w:rPr>
        <w:t>5</w:t>
      </w:r>
      <w:r w:rsidR="0064475D" w:rsidRPr="00450245">
        <w:rPr>
          <w:color w:val="262626"/>
          <w:sz w:val="28"/>
          <w:szCs w:val="28"/>
        </w:rPr>
        <w:t>、通过薪资平台发放的各类薪资的申报以及学生的各类津补贴发放申报截止日期为2019年12月</w:t>
      </w:r>
      <w:r w:rsidR="003548C0">
        <w:rPr>
          <w:color w:val="262626"/>
          <w:sz w:val="28"/>
          <w:szCs w:val="28"/>
        </w:rPr>
        <w:t>1</w:t>
      </w:r>
      <w:r w:rsidR="003548C0">
        <w:rPr>
          <w:rFonts w:hint="eastAsia"/>
          <w:color w:val="262626"/>
          <w:sz w:val="28"/>
          <w:szCs w:val="28"/>
        </w:rPr>
        <w:t>8</w:t>
      </w:r>
      <w:r w:rsidR="0064475D" w:rsidRPr="00450245">
        <w:rPr>
          <w:color w:val="262626"/>
          <w:sz w:val="28"/>
          <w:szCs w:val="28"/>
        </w:rPr>
        <w:t>日。</w:t>
      </w:r>
    </w:p>
    <w:p w:rsidR="0064475D" w:rsidRPr="00450245" w:rsidRDefault="00E76990" w:rsidP="00D31AB4">
      <w:pPr>
        <w:pStyle w:val="a3"/>
        <w:spacing w:before="0" w:beforeAutospacing="0" w:after="0" w:afterAutospacing="0"/>
        <w:rPr>
          <w:color w:val="262626"/>
          <w:sz w:val="28"/>
          <w:szCs w:val="28"/>
        </w:rPr>
      </w:pPr>
      <w:r w:rsidRPr="00450245">
        <w:rPr>
          <w:rFonts w:hint="eastAsia"/>
          <w:color w:val="262626"/>
          <w:sz w:val="28"/>
          <w:szCs w:val="28"/>
        </w:rPr>
        <w:t>6</w:t>
      </w:r>
      <w:r w:rsidR="0064475D" w:rsidRPr="00450245">
        <w:rPr>
          <w:color w:val="262626"/>
          <w:sz w:val="28"/>
          <w:szCs w:val="28"/>
        </w:rPr>
        <w:t>、2019年开具的发票的报销截止到</w:t>
      </w:r>
      <w:r w:rsidR="005620D0">
        <w:rPr>
          <w:color w:val="262626"/>
          <w:sz w:val="28"/>
          <w:szCs w:val="28"/>
        </w:rPr>
        <w:t>20</w:t>
      </w:r>
      <w:r w:rsidR="005620D0">
        <w:rPr>
          <w:rFonts w:hint="eastAsia"/>
          <w:color w:val="262626"/>
          <w:sz w:val="28"/>
          <w:szCs w:val="28"/>
        </w:rPr>
        <w:t>20</w:t>
      </w:r>
      <w:r w:rsidR="0064475D" w:rsidRPr="00450245">
        <w:rPr>
          <w:color w:val="262626"/>
          <w:sz w:val="28"/>
          <w:szCs w:val="28"/>
        </w:rPr>
        <w:t>年3月31日。</w:t>
      </w:r>
    </w:p>
    <w:p w:rsidR="0064475D" w:rsidRDefault="00E76990" w:rsidP="00D31AB4">
      <w:pPr>
        <w:pStyle w:val="a3"/>
        <w:spacing w:before="0" w:beforeAutospacing="0" w:after="0" w:afterAutospacing="0"/>
        <w:rPr>
          <w:color w:val="262626"/>
          <w:sz w:val="28"/>
          <w:szCs w:val="28"/>
        </w:rPr>
      </w:pPr>
      <w:r w:rsidRPr="00450245">
        <w:rPr>
          <w:rFonts w:hint="eastAsia"/>
          <w:color w:val="262626"/>
          <w:sz w:val="28"/>
          <w:szCs w:val="28"/>
        </w:rPr>
        <w:t>7</w:t>
      </w:r>
      <w:r w:rsidR="0064475D" w:rsidRPr="00450245">
        <w:rPr>
          <w:color w:val="262626"/>
          <w:sz w:val="28"/>
          <w:szCs w:val="28"/>
        </w:rPr>
        <w:t>、各类预借</w:t>
      </w:r>
      <w:r w:rsidR="00492AA0">
        <w:rPr>
          <w:rFonts w:hint="eastAsia"/>
          <w:color w:val="262626"/>
          <w:sz w:val="28"/>
          <w:szCs w:val="28"/>
        </w:rPr>
        <w:t>和暂</w:t>
      </w:r>
      <w:proofErr w:type="gramStart"/>
      <w:r w:rsidR="00492AA0">
        <w:rPr>
          <w:color w:val="262626"/>
          <w:sz w:val="28"/>
          <w:szCs w:val="28"/>
        </w:rPr>
        <w:t>付款</w:t>
      </w:r>
      <w:r w:rsidR="0064475D" w:rsidRPr="00450245">
        <w:rPr>
          <w:color w:val="262626"/>
          <w:sz w:val="28"/>
          <w:szCs w:val="28"/>
        </w:rPr>
        <w:t>请</w:t>
      </w:r>
      <w:proofErr w:type="gramEnd"/>
      <w:r w:rsidR="0064475D" w:rsidRPr="00450245">
        <w:rPr>
          <w:color w:val="262626"/>
          <w:sz w:val="28"/>
          <w:szCs w:val="28"/>
        </w:rPr>
        <w:t>在财务报销截止日前完成冲销。</w:t>
      </w:r>
    </w:p>
    <w:p w:rsidR="00885EAD" w:rsidRPr="00885EAD" w:rsidRDefault="00492AA0" w:rsidP="00D31AB4">
      <w:pPr>
        <w:pStyle w:val="a3"/>
        <w:spacing w:before="0" w:beforeAutospacing="0" w:after="0" w:afterAutospacing="0"/>
        <w:rPr>
          <w:b/>
          <w:color w:val="262626"/>
          <w:sz w:val="28"/>
          <w:szCs w:val="28"/>
        </w:rPr>
      </w:pPr>
      <w:r>
        <w:rPr>
          <w:rFonts w:hint="eastAsia"/>
          <w:b/>
          <w:color w:val="262626"/>
          <w:sz w:val="28"/>
          <w:szCs w:val="28"/>
        </w:rPr>
        <w:t>二、</w:t>
      </w:r>
      <w:r w:rsidR="00885EAD" w:rsidRPr="00885EAD">
        <w:rPr>
          <w:rFonts w:hint="eastAsia"/>
          <w:b/>
          <w:color w:val="262626"/>
          <w:sz w:val="28"/>
          <w:szCs w:val="28"/>
        </w:rPr>
        <w:t>年终预算资金核销范围</w:t>
      </w:r>
    </w:p>
    <w:p w:rsidR="0064475D" w:rsidRPr="00450245" w:rsidRDefault="0064475D" w:rsidP="00D31AB4">
      <w:pPr>
        <w:pStyle w:val="a3"/>
        <w:spacing w:before="0" w:beforeAutospacing="0" w:after="0" w:afterAutospacing="0"/>
        <w:ind w:firstLineChars="200" w:firstLine="560"/>
        <w:rPr>
          <w:color w:val="262626"/>
          <w:sz w:val="28"/>
          <w:szCs w:val="28"/>
        </w:rPr>
      </w:pPr>
      <w:r w:rsidRPr="00450245">
        <w:rPr>
          <w:color w:val="262626"/>
          <w:sz w:val="28"/>
          <w:szCs w:val="28"/>
        </w:rPr>
        <w:t>下述预算资金年终余额将被核销，请各相关部门和项目负责人确保年内完成预算执行任务。</w:t>
      </w:r>
    </w:p>
    <w:p w:rsidR="0064475D" w:rsidRPr="00450245" w:rsidRDefault="0064475D" w:rsidP="00D31AB4">
      <w:pPr>
        <w:pStyle w:val="a3"/>
        <w:spacing w:before="0" w:beforeAutospacing="0" w:after="0" w:afterAutospacing="0"/>
        <w:rPr>
          <w:color w:val="262626"/>
          <w:sz w:val="28"/>
          <w:szCs w:val="28"/>
        </w:rPr>
      </w:pPr>
      <w:r w:rsidRPr="00450245">
        <w:rPr>
          <w:color w:val="262626"/>
          <w:sz w:val="28"/>
          <w:szCs w:val="28"/>
        </w:rPr>
        <w:lastRenderedPageBreak/>
        <w:t>1</w:t>
      </w:r>
      <w:r w:rsidR="00AE1B0E">
        <w:rPr>
          <w:rFonts w:hint="eastAsia"/>
          <w:color w:val="262626"/>
          <w:sz w:val="28"/>
          <w:szCs w:val="28"/>
        </w:rPr>
        <w:t>、</w:t>
      </w:r>
      <w:r w:rsidR="00492AA0">
        <w:rPr>
          <w:rFonts w:hint="eastAsia"/>
          <w:color w:val="262626"/>
          <w:sz w:val="28"/>
          <w:szCs w:val="28"/>
        </w:rPr>
        <w:t>当年安排的</w:t>
      </w:r>
      <w:r w:rsidR="00E76990" w:rsidRPr="00450245">
        <w:rPr>
          <w:color w:val="262626"/>
          <w:sz w:val="28"/>
          <w:szCs w:val="28"/>
        </w:rPr>
        <w:t>预算拨款（不含由人事处下拨到各部门的人员经费和按</w:t>
      </w:r>
      <w:r w:rsidR="00E76990" w:rsidRPr="00450245">
        <w:rPr>
          <w:rFonts w:hint="eastAsia"/>
          <w:color w:val="262626"/>
          <w:sz w:val="28"/>
          <w:szCs w:val="28"/>
        </w:rPr>
        <w:t>相关</w:t>
      </w:r>
      <w:r w:rsidR="00AE1B0E">
        <w:rPr>
          <w:rFonts w:hint="eastAsia"/>
          <w:color w:val="262626"/>
          <w:sz w:val="28"/>
          <w:szCs w:val="28"/>
        </w:rPr>
        <w:t>文件</w:t>
      </w:r>
      <w:r w:rsidRPr="00450245">
        <w:rPr>
          <w:color w:val="262626"/>
          <w:sz w:val="28"/>
          <w:szCs w:val="28"/>
        </w:rPr>
        <w:t>规定可以留存结转的经费）；</w:t>
      </w:r>
    </w:p>
    <w:p w:rsidR="0064475D" w:rsidRDefault="0064475D" w:rsidP="00D31AB4">
      <w:pPr>
        <w:pStyle w:val="a3"/>
        <w:spacing w:before="0" w:beforeAutospacing="0" w:after="0" w:afterAutospacing="0"/>
        <w:rPr>
          <w:color w:val="262626"/>
          <w:sz w:val="28"/>
          <w:szCs w:val="28"/>
        </w:rPr>
      </w:pPr>
      <w:r w:rsidRPr="00450245">
        <w:rPr>
          <w:color w:val="262626"/>
          <w:sz w:val="28"/>
          <w:szCs w:val="28"/>
        </w:rPr>
        <w:t>2</w:t>
      </w:r>
      <w:r w:rsidR="00AE1B0E">
        <w:rPr>
          <w:rFonts w:hint="eastAsia"/>
          <w:color w:val="262626"/>
          <w:sz w:val="28"/>
          <w:szCs w:val="28"/>
        </w:rPr>
        <w:t>、</w:t>
      </w:r>
      <w:r w:rsidRPr="00450245">
        <w:rPr>
          <w:color w:val="262626"/>
          <w:sz w:val="28"/>
          <w:szCs w:val="28"/>
        </w:rPr>
        <w:t>已结转2</w:t>
      </w:r>
      <w:r w:rsidR="00E76990" w:rsidRPr="00450245">
        <w:rPr>
          <w:color w:val="262626"/>
          <w:sz w:val="28"/>
          <w:szCs w:val="28"/>
        </w:rPr>
        <w:t>年及以上</w:t>
      </w:r>
      <w:r w:rsidR="00AE1B0E">
        <w:rPr>
          <w:color w:val="262626"/>
          <w:sz w:val="28"/>
          <w:szCs w:val="28"/>
        </w:rPr>
        <w:t>的财政性项目资金</w:t>
      </w:r>
      <w:r w:rsidR="00AE1B0E">
        <w:rPr>
          <w:rFonts w:hint="eastAsia"/>
          <w:color w:val="262626"/>
          <w:sz w:val="28"/>
          <w:szCs w:val="28"/>
        </w:rPr>
        <w:t>（项目编号首位为4），</w:t>
      </w:r>
      <w:r w:rsidR="00E76990" w:rsidRPr="00450245">
        <w:rPr>
          <w:color w:val="262626"/>
          <w:sz w:val="28"/>
          <w:szCs w:val="28"/>
        </w:rPr>
        <w:t>纵向科研经费按</w:t>
      </w:r>
      <w:r w:rsidR="00AE1B0E">
        <w:rPr>
          <w:rFonts w:hint="eastAsia"/>
          <w:color w:val="262626"/>
          <w:sz w:val="28"/>
          <w:szCs w:val="28"/>
        </w:rPr>
        <w:t>上级和学校</w:t>
      </w:r>
      <w:r w:rsidR="00AE1B0E">
        <w:rPr>
          <w:color w:val="262626"/>
          <w:sz w:val="28"/>
          <w:szCs w:val="28"/>
        </w:rPr>
        <w:t>相关科研文件规定执行</w:t>
      </w:r>
      <w:r w:rsidRPr="00450245">
        <w:rPr>
          <w:color w:val="262626"/>
          <w:sz w:val="28"/>
          <w:szCs w:val="28"/>
        </w:rPr>
        <w:t>。</w:t>
      </w:r>
    </w:p>
    <w:p w:rsidR="00E5296F" w:rsidRPr="00E5296F" w:rsidRDefault="00E5296F" w:rsidP="00D31AB4">
      <w:pPr>
        <w:pStyle w:val="a3"/>
        <w:spacing w:before="0" w:beforeAutospacing="0" w:after="0" w:afterAutospacing="0"/>
        <w:rPr>
          <w:b/>
          <w:color w:val="262626"/>
          <w:sz w:val="28"/>
          <w:szCs w:val="28"/>
        </w:rPr>
      </w:pPr>
      <w:r w:rsidRPr="00E5296F">
        <w:rPr>
          <w:rFonts w:hint="eastAsia"/>
          <w:b/>
          <w:color w:val="262626"/>
          <w:sz w:val="28"/>
          <w:szCs w:val="28"/>
        </w:rPr>
        <w:t>三、其他注意事项</w:t>
      </w:r>
    </w:p>
    <w:p w:rsidR="00E5296F" w:rsidRDefault="00240160" w:rsidP="00D31AB4">
      <w:pPr>
        <w:pStyle w:val="a3"/>
        <w:spacing w:before="0" w:beforeAutospacing="0" w:after="0" w:afterAutospacing="0"/>
        <w:rPr>
          <w:color w:val="262626"/>
          <w:sz w:val="28"/>
          <w:szCs w:val="28"/>
        </w:rPr>
      </w:pPr>
      <w:r>
        <w:rPr>
          <w:rFonts w:hint="eastAsia"/>
          <w:color w:val="262626"/>
          <w:sz w:val="28"/>
          <w:szCs w:val="28"/>
        </w:rPr>
        <w:t>1、</w:t>
      </w:r>
      <w:r w:rsidR="00B83F2D">
        <w:rPr>
          <w:rFonts w:hint="eastAsia"/>
          <w:color w:val="262626"/>
          <w:sz w:val="28"/>
          <w:szCs w:val="28"/>
        </w:rPr>
        <w:t>财务处已</w:t>
      </w:r>
      <w:r w:rsidR="00E435EA">
        <w:rPr>
          <w:rFonts w:hint="eastAsia"/>
          <w:color w:val="262626"/>
          <w:sz w:val="28"/>
          <w:szCs w:val="28"/>
        </w:rPr>
        <w:t>开放</w:t>
      </w:r>
      <w:r w:rsidR="00666191">
        <w:rPr>
          <w:rFonts w:hint="eastAsia"/>
          <w:color w:val="262626"/>
          <w:sz w:val="28"/>
          <w:szCs w:val="28"/>
        </w:rPr>
        <w:t>报销系统</w:t>
      </w:r>
      <w:r w:rsidR="00E5296F">
        <w:rPr>
          <w:rFonts w:hint="eastAsia"/>
          <w:color w:val="262626"/>
          <w:sz w:val="28"/>
          <w:szCs w:val="28"/>
        </w:rPr>
        <w:t>的每日报销数量，确保老师能在报销系统及时填写报销单。</w:t>
      </w:r>
      <w:r w:rsidR="00666191">
        <w:rPr>
          <w:rFonts w:hint="eastAsia"/>
          <w:color w:val="262626"/>
          <w:sz w:val="28"/>
          <w:szCs w:val="28"/>
        </w:rPr>
        <w:t>因年终报销集中，</w:t>
      </w:r>
      <w:r w:rsidR="003A3D06">
        <w:rPr>
          <w:rFonts w:hint="eastAsia"/>
          <w:color w:val="262626"/>
          <w:sz w:val="28"/>
          <w:szCs w:val="28"/>
        </w:rPr>
        <w:t>审核制单和</w:t>
      </w:r>
      <w:r w:rsidR="00666191">
        <w:rPr>
          <w:rFonts w:hint="eastAsia"/>
          <w:color w:val="262626"/>
          <w:sz w:val="28"/>
          <w:szCs w:val="28"/>
        </w:rPr>
        <w:t>银行支付</w:t>
      </w:r>
      <w:r w:rsidR="003A3D06">
        <w:rPr>
          <w:rFonts w:hint="eastAsia"/>
          <w:color w:val="262626"/>
          <w:sz w:val="28"/>
          <w:szCs w:val="28"/>
        </w:rPr>
        <w:t>的</w:t>
      </w:r>
      <w:r w:rsidR="00666191">
        <w:rPr>
          <w:rFonts w:hint="eastAsia"/>
          <w:color w:val="262626"/>
          <w:sz w:val="28"/>
          <w:szCs w:val="28"/>
        </w:rPr>
        <w:t>工作量非常大</w:t>
      </w:r>
      <w:r w:rsidR="003A3D06">
        <w:rPr>
          <w:rFonts w:hint="eastAsia"/>
          <w:color w:val="262626"/>
          <w:sz w:val="28"/>
          <w:szCs w:val="28"/>
        </w:rPr>
        <w:t>，所以支付会有所延后</w:t>
      </w:r>
      <w:r w:rsidR="00E5296F">
        <w:rPr>
          <w:rFonts w:hint="eastAsia"/>
          <w:color w:val="262626"/>
          <w:sz w:val="28"/>
          <w:szCs w:val="28"/>
        </w:rPr>
        <w:t>，请大家谅解。</w:t>
      </w:r>
    </w:p>
    <w:p w:rsidR="00E5296F" w:rsidRDefault="00240160" w:rsidP="00D31AB4">
      <w:pPr>
        <w:pStyle w:val="a3"/>
        <w:spacing w:before="0" w:beforeAutospacing="0" w:after="0" w:afterAutospacing="0"/>
        <w:rPr>
          <w:color w:val="262626"/>
          <w:sz w:val="28"/>
          <w:szCs w:val="28"/>
        </w:rPr>
      </w:pPr>
      <w:r>
        <w:rPr>
          <w:rFonts w:hint="eastAsia"/>
          <w:color w:val="262626"/>
          <w:sz w:val="28"/>
          <w:szCs w:val="28"/>
        </w:rPr>
        <w:t>2、</w:t>
      </w:r>
      <w:r w:rsidR="00E5296F">
        <w:rPr>
          <w:rFonts w:hint="eastAsia"/>
          <w:color w:val="262626"/>
          <w:sz w:val="28"/>
          <w:szCs w:val="28"/>
        </w:rPr>
        <w:t>公务卡结算的老师请注意还款到期日，谨防逾期。</w:t>
      </w:r>
    </w:p>
    <w:p w:rsidR="00B83F2D" w:rsidRDefault="0064475D" w:rsidP="00D31AB4">
      <w:pPr>
        <w:pStyle w:val="a3"/>
        <w:spacing w:before="0" w:beforeAutospacing="0" w:after="0" w:afterAutospacing="0"/>
        <w:ind w:leftChars="267" w:left="7001" w:hangingChars="2300" w:hanging="6440"/>
        <w:rPr>
          <w:color w:val="262626"/>
          <w:sz w:val="28"/>
          <w:szCs w:val="28"/>
        </w:rPr>
      </w:pPr>
      <w:r w:rsidRPr="00450245">
        <w:rPr>
          <w:color w:val="262626"/>
          <w:sz w:val="28"/>
          <w:szCs w:val="28"/>
        </w:rPr>
        <w:t>望各部门和二级学院积极配合财务处</w:t>
      </w:r>
      <w:r w:rsidR="002C6C59">
        <w:rPr>
          <w:rFonts w:hint="eastAsia"/>
          <w:color w:val="262626"/>
          <w:sz w:val="28"/>
          <w:szCs w:val="28"/>
        </w:rPr>
        <w:t>，</w:t>
      </w:r>
      <w:r w:rsidRPr="00450245">
        <w:rPr>
          <w:color w:val="262626"/>
          <w:sz w:val="28"/>
          <w:szCs w:val="28"/>
        </w:rPr>
        <w:t>做好</w:t>
      </w:r>
      <w:proofErr w:type="gramStart"/>
      <w:r w:rsidRPr="00450245">
        <w:rPr>
          <w:color w:val="262626"/>
          <w:sz w:val="28"/>
          <w:szCs w:val="28"/>
        </w:rPr>
        <w:t>年终关账</w:t>
      </w:r>
      <w:r w:rsidR="002C6C59" w:rsidRPr="002C6C59">
        <w:rPr>
          <w:rFonts w:hint="eastAsia"/>
          <w:color w:val="262626"/>
          <w:sz w:val="28"/>
          <w:szCs w:val="28"/>
        </w:rPr>
        <w:t>工作</w:t>
      </w:r>
      <w:proofErr w:type="gramEnd"/>
      <w:r w:rsidR="002C6C59">
        <w:rPr>
          <w:rFonts w:hint="eastAsia"/>
          <w:color w:val="262626"/>
          <w:sz w:val="28"/>
          <w:szCs w:val="28"/>
        </w:rPr>
        <w:t>。</w:t>
      </w:r>
      <w:r w:rsidRPr="00450245">
        <w:rPr>
          <w:color w:val="262626"/>
          <w:sz w:val="28"/>
          <w:szCs w:val="28"/>
        </w:rPr>
        <w:t xml:space="preserve">   </w:t>
      </w:r>
    </w:p>
    <w:p w:rsidR="00B83F2D" w:rsidRDefault="00B83F2D" w:rsidP="00D31AB4">
      <w:pPr>
        <w:pStyle w:val="a3"/>
        <w:spacing w:before="0" w:beforeAutospacing="0" w:after="0" w:afterAutospacing="0"/>
        <w:ind w:leftChars="267" w:left="7001" w:hangingChars="2300" w:hanging="6440"/>
        <w:rPr>
          <w:color w:val="262626"/>
          <w:sz w:val="28"/>
          <w:szCs w:val="28"/>
        </w:rPr>
      </w:pPr>
    </w:p>
    <w:p w:rsidR="00B83F2D" w:rsidRDefault="00B83F2D" w:rsidP="00D31AB4">
      <w:pPr>
        <w:pStyle w:val="a3"/>
        <w:spacing w:before="0" w:beforeAutospacing="0" w:after="0" w:afterAutospacing="0"/>
        <w:ind w:leftChars="267" w:left="7001" w:hangingChars="2300" w:hanging="6440"/>
        <w:rPr>
          <w:color w:val="262626"/>
          <w:sz w:val="28"/>
          <w:szCs w:val="28"/>
        </w:rPr>
      </w:pPr>
    </w:p>
    <w:p w:rsidR="0064475D" w:rsidRPr="00450245" w:rsidRDefault="0064475D" w:rsidP="00D31AB4">
      <w:pPr>
        <w:pStyle w:val="a3"/>
        <w:spacing w:before="0" w:beforeAutospacing="0" w:after="0" w:afterAutospacing="0"/>
        <w:ind w:leftChars="267" w:left="7001" w:hangingChars="2300" w:hanging="6440"/>
        <w:rPr>
          <w:color w:val="262626"/>
          <w:sz w:val="28"/>
          <w:szCs w:val="28"/>
        </w:rPr>
      </w:pPr>
      <w:r w:rsidRPr="00450245">
        <w:rPr>
          <w:color w:val="262626"/>
          <w:sz w:val="28"/>
          <w:szCs w:val="28"/>
        </w:rPr>
        <w:t xml:space="preserve">                                     </w:t>
      </w:r>
      <w:r w:rsidR="000775DC">
        <w:rPr>
          <w:rFonts w:hint="eastAsia"/>
          <w:color w:val="262626"/>
          <w:sz w:val="28"/>
          <w:szCs w:val="28"/>
        </w:rPr>
        <w:t xml:space="preserve">        </w:t>
      </w:r>
      <w:r w:rsidRPr="00450245">
        <w:rPr>
          <w:color w:val="262626"/>
          <w:sz w:val="28"/>
          <w:szCs w:val="28"/>
        </w:rPr>
        <w:t>财务处</w:t>
      </w:r>
    </w:p>
    <w:p w:rsidR="00904141" w:rsidRPr="00450245" w:rsidRDefault="0064475D" w:rsidP="00D31AB4">
      <w:pPr>
        <w:pStyle w:val="a3"/>
        <w:spacing w:before="0" w:beforeAutospacing="0" w:after="0" w:afterAutospacing="0"/>
        <w:jc w:val="right"/>
        <w:rPr>
          <w:sz w:val="28"/>
          <w:szCs w:val="28"/>
        </w:rPr>
      </w:pPr>
      <w:r w:rsidRPr="00450245">
        <w:rPr>
          <w:color w:val="262626"/>
          <w:sz w:val="28"/>
          <w:szCs w:val="28"/>
        </w:rPr>
        <w:t>2019年11月</w:t>
      </w:r>
      <w:r w:rsidR="000775DC">
        <w:rPr>
          <w:rFonts w:hint="eastAsia"/>
          <w:color w:val="262626"/>
          <w:sz w:val="28"/>
          <w:szCs w:val="28"/>
        </w:rPr>
        <w:t>6</w:t>
      </w:r>
      <w:r w:rsidRPr="00450245">
        <w:rPr>
          <w:color w:val="262626"/>
          <w:sz w:val="28"/>
          <w:szCs w:val="28"/>
        </w:rPr>
        <w:t>日</w:t>
      </w:r>
    </w:p>
    <w:sectPr w:rsidR="00904141" w:rsidRPr="004502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6F" w:rsidRDefault="00E5296F" w:rsidP="00492AA0">
      <w:r>
        <w:separator/>
      </w:r>
    </w:p>
  </w:endnote>
  <w:endnote w:type="continuationSeparator" w:id="0">
    <w:p w:rsidR="00E5296F" w:rsidRDefault="00E5296F" w:rsidP="0049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6F" w:rsidRDefault="00E5296F" w:rsidP="00492AA0">
      <w:r>
        <w:separator/>
      </w:r>
    </w:p>
  </w:footnote>
  <w:footnote w:type="continuationSeparator" w:id="0">
    <w:p w:rsidR="00E5296F" w:rsidRDefault="00E5296F" w:rsidP="00492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902D0"/>
    <w:multiLevelType w:val="hybridMultilevel"/>
    <w:tmpl w:val="B9880BB6"/>
    <w:lvl w:ilvl="0" w:tplc="A9CA4C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E813F4"/>
    <w:multiLevelType w:val="hybridMultilevel"/>
    <w:tmpl w:val="7948477A"/>
    <w:lvl w:ilvl="0" w:tplc="7186ABE2">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8A043E"/>
    <w:multiLevelType w:val="hybridMultilevel"/>
    <w:tmpl w:val="010A493C"/>
    <w:lvl w:ilvl="0" w:tplc="E8D854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5D"/>
    <w:rsid w:val="000775DC"/>
    <w:rsid w:val="00170108"/>
    <w:rsid w:val="00212792"/>
    <w:rsid w:val="00240160"/>
    <w:rsid w:val="002C6C59"/>
    <w:rsid w:val="003548C0"/>
    <w:rsid w:val="003A3D06"/>
    <w:rsid w:val="00450245"/>
    <w:rsid w:val="00492AA0"/>
    <w:rsid w:val="005620D0"/>
    <w:rsid w:val="0064475D"/>
    <w:rsid w:val="00666191"/>
    <w:rsid w:val="00885EAD"/>
    <w:rsid w:val="00904141"/>
    <w:rsid w:val="009F14F6"/>
    <w:rsid w:val="00A80ECC"/>
    <w:rsid w:val="00AE1B0E"/>
    <w:rsid w:val="00AE23F4"/>
    <w:rsid w:val="00B83F2D"/>
    <w:rsid w:val="00D31AB4"/>
    <w:rsid w:val="00D702ED"/>
    <w:rsid w:val="00DD0192"/>
    <w:rsid w:val="00E435EA"/>
    <w:rsid w:val="00E5296F"/>
    <w:rsid w:val="00E76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47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4475D"/>
    <w:rPr>
      <w:b/>
      <w:bCs/>
    </w:rPr>
  </w:style>
  <w:style w:type="paragraph" w:styleId="a5">
    <w:name w:val="header"/>
    <w:basedOn w:val="a"/>
    <w:link w:val="Char"/>
    <w:uiPriority w:val="99"/>
    <w:unhideWhenUsed/>
    <w:rsid w:val="00492A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92AA0"/>
    <w:rPr>
      <w:sz w:val="18"/>
      <w:szCs w:val="18"/>
    </w:rPr>
  </w:style>
  <w:style w:type="paragraph" w:styleId="a6">
    <w:name w:val="footer"/>
    <w:basedOn w:val="a"/>
    <w:link w:val="Char0"/>
    <w:uiPriority w:val="99"/>
    <w:unhideWhenUsed/>
    <w:rsid w:val="00492AA0"/>
    <w:pPr>
      <w:tabs>
        <w:tab w:val="center" w:pos="4153"/>
        <w:tab w:val="right" w:pos="8306"/>
      </w:tabs>
      <w:snapToGrid w:val="0"/>
      <w:jc w:val="left"/>
    </w:pPr>
    <w:rPr>
      <w:sz w:val="18"/>
      <w:szCs w:val="18"/>
    </w:rPr>
  </w:style>
  <w:style w:type="character" w:customStyle="1" w:styleId="Char0">
    <w:name w:val="页脚 Char"/>
    <w:basedOn w:val="a0"/>
    <w:link w:val="a6"/>
    <w:uiPriority w:val="99"/>
    <w:rsid w:val="00492AA0"/>
    <w:rPr>
      <w:sz w:val="18"/>
      <w:szCs w:val="18"/>
    </w:rPr>
  </w:style>
  <w:style w:type="paragraph" w:styleId="a7">
    <w:name w:val="Balloon Text"/>
    <w:basedOn w:val="a"/>
    <w:link w:val="Char1"/>
    <w:uiPriority w:val="99"/>
    <w:semiHidden/>
    <w:unhideWhenUsed/>
    <w:rsid w:val="00D31AB4"/>
    <w:rPr>
      <w:sz w:val="18"/>
      <w:szCs w:val="18"/>
    </w:rPr>
  </w:style>
  <w:style w:type="character" w:customStyle="1" w:styleId="Char1">
    <w:name w:val="批注框文本 Char"/>
    <w:basedOn w:val="a0"/>
    <w:link w:val="a7"/>
    <w:uiPriority w:val="99"/>
    <w:semiHidden/>
    <w:rsid w:val="00D31A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475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4475D"/>
    <w:rPr>
      <w:b/>
      <w:bCs/>
    </w:rPr>
  </w:style>
  <w:style w:type="paragraph" w:styleId="a5">
    <w:name w:val="header"/>
    <w:basedOn w:val="a"/>
    <w:link w:val="Char"/>
    <w:uiPriority w:val="99"/>
    <w:unhideWhenUsed/>
    <w:rsid w:val="00492A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92AA0"/>
    <w:rPr>
      <w:sz w:val="18"/>
      <w:szCs w:val="18"/>
    </w:rPr>
  </w:style>
  <w:style w:type="paragraph" w:styleId="a6">
    <w:name w:val="footer"/>
    <w:basedOn w:val="a"/>
    <w:link w:val="Char0"/>
    <w:uiPriority w:val="99"/>
    <w:unhideWhenUsed/>
    <w:rsid w:val="00492AA0"/>
    <w:pPr>
      <w:tabs>
        <w:tab w:val="center" w:pos="4153"/>
        <w:tab w:val="right" w:pos="8306"/>
      </w:tabs>
      <w:snapToGrid w:val="0"/>
      <w:jc w:val="left"/>
    </w:pPr>
    <w:rPr>
      <w:sz w:val="18"/>
      <w:szCs w:val="18"/>
    </w:rPr>
  </w:style>
  <w:style w:type="character" w:customStyle="1" w:styleId="Char0">
    <w:name w:val="页脚 Char"/>
    <w:basedOn w:val="a0"/>
    <w:link w:val="a6"/>
    <w:uiPriority w:val="99"/>
    <w:rsid w:val="00492AA0"/>
    <w:rPr>
      <w:sz w:val="18"/>
      <w:szCs w:val="18"/>
    </w:rPr>
  </w:style>
  <w:style w:type="paragraph" w:styleId="a7">
    <w:name w:val="Balloon Text"/>
    <w:basedOn w:val="a"/>
    <w:link w:val="Char1"/>
    <w:uiPriority w:val="99"/>
    <w:semiHidden/>
    <w:unhideWhenUsed/>
    <w:rsid w:val="00D31AB4"/>
    <w:rPr>
      <w:sz w:val="18"/>
      <w:szCs w:val="18"/>
    </w:rPr>
  </w:style>
  <w:style w:type="character" w:customStyle="1" w:styleId="Char1">
    <w:name w:val="批注框文本 Char"/>
    <w:basedOn w:val="a0"/>
    <w:link w:val="a7"/>
    <w:uiPriority w:val="99"/>
    <w:semiHidden/>
    <w:rsid w:val="00D31A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8035">
      <w:bodyDiv w:val="1"/>
      <w:marLeft w:val="0"/>
      <w:marRight w:val="0"/>
      <w:marTop w:val="0"/>
      <w:marBottom w:val="0"/>
      <w:divBdr>
        <w:top w:val="none" w:sz="0" w:space="0" w:color="auto"/>
        <w:left w:val="none" w:sz="0" w:space="0" w:color="auto"/>
        <w:bottom w:val="none" w:sz="0" w:space="0" w:color="auto"/>
        <w:right w:val="none" w:sz="0" w:space="0" w:color="auto"/>
      </w:divBdr>
      <w:divsChild>
        <w:div w:id="922832992">
          <w:marLeft w:val="0"/>
          <w:marRight w:val="0"/>
          <w:marTop w:val="0"/>
          <w:marBottom w:val="0"/>
          <w:divBdr>
            <w:top w:val="none" w:sz="0" w:space="0" w:color="auto"/>
            <w:left w:val="none" w:sz="0" w:space="0" w:color="auto"/>
            <w:bottom w:val="none" w:sz="0" w:space="0" w:color="auto"/>
            <w:right w:val="none" w:sz="0" w:space="0" w:color="auto"/>
          </w:divBdr>
          <w:divsChild>
            <w:div w:id="740759585">
              <w:marLeft w:val="0"/>
              <w:marRight w:val="0"/>
              <w:marTop w:val="0"/>
              <w:marBottom w:val="0"/>
              <w:divBdr>
                <w:top w:val="none" w:sz="0" w:space="0" w:color="auto"/>
                <w:left w:val="none" w:sz="0" w:space="0" w:color="auto"/>
                <w:bottom w:val="none" w:sz="0" w:space="0" w:color="auto"/>
                <w:right w:val="none" w:sz="0" w:space="0" w:color="auto"/>
              </w:divBdr>
              <w:divsChild>
                <w:div w:id="1671368355">
                  <w:marLeft w:val="0"/>
                  <w:marRight w:val="0"/>
                  <w:marTop w:val="0"/>
                  <w:marBottom w:val="0"/>
                  <w:divBdr>
                    <w:top w:val="none" w:sz="0" w:space="0" w:color="auto"/>
                    <w:left w:val="none" w:sz="0" w:space="0" w:color="auto"/>
                    <w:bottom w:val="none" w:sz="0" w:space="0" w:color="auto"/>
                    <w:right w:val="none" w:sz="0" w:space="0" w:color="auto"/>
                  </w:divBdr>
                  <w:divsChild>
                    <w:div w:id="4978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2</Pages>
  <Words>117</Words>
  <Characters>669</Characters>
  <Application>Microsoft Office Word</Application>
  <DocSecurity>0</DocSecurity>
  <Lines>5</Lines>
  <Paragraphs>1</Paragraphs>
  <ScaleCrop>false</ScaleCrop>
  <Company>微软中国</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朱桂华zgh</dc:creator>
  <cp:lastModifiedBy>朱桂华zgh</cp:lastModifiedBy>
  <cp:revision>13</cp:revision>
  <cp:lastPrinted>2019-11-06T06:50:00Z</cp:lastPrinted>
  <dcterms:created xsi:type="dcterms:W3CDTF">2019-11-01T00:29:00Z</dcterms:created>
  <dcterms:modified xsi:type="dcterms:W3CDTF">2019-11-06T07:03:00Z</dcterms:modified>
</cp:coreProperties>
</file>